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E90" w:rsidRPr="00D75E90" w:rsidRDefault="00D75E90" w:rsidP="00D75E90">
      <w:pPr>
        <w:spacing w:beforeLines="50" w:before="156" w:afterLines="50" w:after="156" w:line="360" w:lineRule="auto"/>
        <w:ind w:firstLineChars="200" w:firstLine="562"/>
        <w:rPr>
          <w:rFonts w:ascii="宋体" w:eastAsia="宋体" w:hAnsi="宋体"/>
          <w:sz w:val="28"/>
          <w:szCs w:val="28"/>
        </w:rPr>
      </w:pPr>
      <w:bookmarkStart w:id="0" w:name="_GoBack"/>
      <w:r w:rsidRPr="00D75E90">
        <w:rPr>
          <w:rFonts w:ascii="方正小标宋简体" w:eastAsia="方正小标宋简体" w:hAnsi="宋体" w:hint="eastAsia"/>
          <w:b/>
          <w:sz w:val="28"/>
          <w:szCs w:val="28"/>
        </w:rPr>
        <w:t>江苏省自然资源厅关于公开征集自然资源专家库成员的通知</w:t>
      </w:r>
    </w:p>
    <w:bookmarkEnd w:id="0"/>
    <w:p w:rsidR="003D2104" w:rsidRDefault="003D2104" w:rsidP="003D2104">
      <w:pPr>
        <w:spacing w:line="360" w:lineRule="auto"/>
        <w:ind w:firstLineChars="200" w:firstLine="480"/>
        <w:rPr>
          <w:rFonts w:ascii="宋体" w:eastAsia="宋体" w:hAnsi="宋体"/>
          <w:sz w:val="24"/>
          <w:szCs w:val="24"/>
        </w:rPr>
      </w:pPr>
      <w:r w:rsidRPr="003D2104">
        <w:rPr>
          <w:rFonts w:ascii="宋体" w:eastAsia="宋体" w:hAnsi="宋体" w:hint="eastAsia"/>
          <w:sz w:val="24"/>
          <w:szCs w:val="24"/>
        </w:rPr>
        <w:t>为规范专家咨询工作，充分发挥专家在我省自然资源决策和管理中的作用，推进自然资源工作科学化、民主化、制度化，加强智库建设，建立健全决策咨询制度，现决定面向社会公开征集自然资源领域的专家，建立江苏省自然资源专家库。现将有关事项通知如下：</w:t>
      </w:r>
    </w:p>
    <w:p w:rsidR="003D2104" w:rsidRDefault="003D2104" w:rsidP="003D2104">
      <w:pPr>
        <w:spacing w:line="360" w:lineRule="auto"/>
        <w:ind w:firstLineChars="200" w:firstLine="480"/>
        <w:rPr>
          <w:rFonts w:ascii="宋体" w:eastAsia="宋体" w:hAnsi="宋体" w:hint="eastAsia"/>
          <w:sz w:val="24"/>
          <w:szCs w:val="24"/>
        </w:rPr>
      </w:pPr>
      <w:r w:rsidRPr="003D2104">
        <w:rPr>
          <w:rFonts w:ascii="宋体" w:eastAsia="宋体" w:hAnsi="宋体" w:hint="eastAsia"/>
          <w:sz w:val="24"/>
          <w:szCs w:val="24"/>
        </w:rPr>
        <w:t>一、征集范围</w:t>
      </w:r>
    </w:p>
    <w:p w:rsidR="003D2104" w:rsidRDefault="003D2104" w:rsidP="003D2104">
      <w:pPr>
        <w:spacing w:line="360" w:lineRule="auto"/>
        <w:ind w:firstLineChars="200" w:firstLine="480"/>
        <w:rPr>
          <w:rFonts w:ascii="宋体" w:eastAsia="宋体" w:hAnsi="宋体" w:hint="eastAsia"/>
          <w:sz w:val="24"/>
          <w:szCs w:val="24"/>
        </w:rPr>
      </w:pPr>
      <w:r w:rsidRPr="003D2104">
        <w:rPr>
          <w:rFonts w:ascii="宋体" w:eastAsia="宋体" w:hAnsi="宋体" w:hint="eastAsia"/>
          <w:sz w:val="24"/>
          <w:szCs w:val="24"/>
        </w:rPr>
        <w:t>（一）总体范围</w:t>
      </w:r>
    </w:p>
    <w:p w:rsidR="003D2104" w:rsidRDefault="003D2104" w:rsidP="003D2104">
      <w:pPr>
        <w:spacing w:line="360" w:lineRule="auto"/>
        <w:ind w:firstLineChars="200" w:firstLine="480"/>
        <w:rPr>
          <w:rFonts w:ascii="宋体" w:eastAsia="宋体" w:hAnsi="宋体"/>
          <w:sz w:val="24"/>
          <w:szCs w:val="24"/>
        </w:rPr>
      </w:pPr>
      <w:r w:rsidRPr="003D2104">
        <w:rPr>
          <w:rFonts w:ascii="宋体" w:eastAsia="宋体" w:hAnsi="宋体" w:hint="eastAsia"/>
          <w:sz w:val="24"/>
          <w:szCs w:val="24"/>
        </w:rPr>
        <w:t>高等院校、科研院所、企事业单位、行业组织及行政机关等从事自然资源相关工作及各类专业活动的知名专家。</w:t>
      </w:r>
    </w:p>
    <w:p w:rsidR="003D2104" w:rsidRDefault="003D2104" w:rsidP="003D2104">
      <w:pPr>
        <w:spacing w:line="360" w:lineRule="auto"/>
        <w:ind w:firstLineChars="200" w:firstLine="480"/>
        <w:rPr>
          <w:rFonts w:ascii="宋体" w:eastAsia="宋体" w:hAnsi="宋体" w:hint="eastAsia"/>
          <w:sz w:val="24"/>
          <w:szCs w:val="24"/>
        </w:rPr>
      </w:pPr>
      <w:r w:rsidRPr="003D2104">
        <w:rPr>
          <w:rFonts w:ascii="宋体" w:eastAsia="宋体" w:hAnsi="宋体" w:hint="eastAsia"/>
          <w:sz w:val="24"/>
          <w:szCs w:val="24"/>
        </w:rPr>
        <w:t>（二）专业范围</w:t>
      </w:r>
    </w:p>
    <w:p w:rsidR="003D2104" w:rsidRDefault="003D2104" w:rsidP="003D2104">
      <w:pPr>
        <w:spacing w:line="360" w:lineRule="auto"/>
        <w:ind w:firstLineChars="200" w:firstLine="480"/>
        <w:rPr>
          <w:rFonts w:ascii="宋体" w:eastAsia="宋体" w:hAnsi="宋体"/>
          <w:sz w:val="24"/>
          <w:szCs w:val="24"/>
        </w:rPr>
      </w:pPr>
      <w:r w:rsidRPr="003D2104">
        <w:rPr>
          <w:rFonts w:ascii="宋体" w:eastAsia="宋体" w:hAnsi="宋体" w:hint="eastAsia"/>
          <w:sz w:val="24"/>
          <w:szCs w:val="24"/>
        </w:rPr>
        <w:t>本次专家库专业分为国土空间规划、土地资源管理、地质矿产技术与管理、测绘地理信息、海洋资源管理、国土空间生态保护与修复、综合共7大类，27个二级分类、110个专业。每名专家可以根据自身研究领域选择最多不超过10个专业为省厅提供咨询服务。具体专业分类详见附件一（江苏省自然资源厅专家库分类标准）。</w:t>
      </w:r>
    </w:p>
    <w:p w:rsidR="003D2104" w:rsidRDefault="003D2104" w:rsidP="003D2104">
      <w:pPr>
        <w:spacing w:line="360" w:lineRule="auto"/>
        <w:ind w:firstLineChars="200" w:firstLine="480"/>
        <w:rPr>
          <w:rFonts w:ascii="宋体" w:eastAsia="宋体" w:hAnsi="宋体" w:hint="eastAsia"/>
          <w:sz w:val="24"/>
          <w:szCs w:val="24"/>
        </w:rPr>
      </w:pPr>
      <w:r w:rsidRPr="003D2104">
        <w:rPr>
          <w:rFonts w:ascii="宋体" w:eastAsia="宋体" w:hAnsi="宋体" w:hint="eastAsia"/>
          <w:sz w:val="24"/>
          <w:szCs w:val="24"/>
        </w:rPr>
        <w:t>二、申报条件</w:t>
      </w:r>
    </w:p>
    <w:p w:rsidR="003D2104" w:rsidRDefault="003D2104" w:rsidP="003D2104">
      <w:pPr>
        <w:spacing w:line="360" w:lineRule="auto"/>
        <w:ind w:firstLineChars="200" w:firstLine="480"/>
        <w:rPr>
          <w:rFonts w:ascii="宋体" w:eastAsia="宋体" w:hAnsi="宋体"/>
          <w:sz w:val="24"/>
          <w:szCs w:val="24"/>
        </w:rPr>
      </w:pPr>
      <w:r w:rsidRPr="003D2104">
        <w:rPr>
          <w:rFonts w:ascii="宋体" w:eastAsia="宋体" w:hAnsi="宋体" w:hint="eastAsia"/>
          <w:sz w:val="24"/>
          <w:szCs w:val="24"/>
        </w:rPr>
        <w:t>（一）具有良好的科学素养、职业道德和敬业精神，坚持原则、作风正派、责任心强，能够认真负责、客观公正地履行专家职责；</w:t>
      </w:r>
    </w:p>
    <w:p w:rsidR="003D2104" w:rsidRDefault="003D2104" w:rsidP="003D2104">
      <w:pPr>
        <w:spacing w:line="360" w:lineRule="auto"/>
        <w:ind w:firstLineChars="200" w:firstLine="480"/>
        <w:rPr>
          <w:rFonts w:ascii="宋体" w:eastAsia="宋体" w:hAnsi="宋体" w:hint="eastAsia"/>
          <w:sz w:val="24"/>
          <w:szCs w:val="24"/>
        </w:rPr>
      </w:pPr>
      <w:r w:rsidRPr="003D2104">
        <w:rPr>
          <w:rFonts w:ascii="宋体" w:eastAsia="宋体" w:hAnsi="宋体" w:hint="eastAsia"/>
          <w:sz w:val="24"/>
          <w:szCs w:val="24"/>
        </w:rPr>
        <w:t>（二）从事相关专业领域工作满10年（博士在读可计入工作年限）并具有副高及以上职称，在本专业范围具备领先的业务水平，具备坚实的专业基础知识，有较丰富的实践经验并得到本单位认可。通过相关专业资格认证的应提供相关证明；</w:t>
      </w:r>
    </w:p>
    <w:p w:rsidR="003D2104" w:rsidRDefault="003D2104" w:rsidP="003D2104">
      <w:pPr>
        <w:spacing w:line="360" w:lineRule="auto"/>
        <w:ind w:firstLineChars="200" w:firstLine="480"/>
        <w:rPr>
          <w:rFonts w:ascii="宋体" w:eastAsia="宋体" w:hAnsi="宋体" w:hint="eastAsia"/>
          <w:sz w:val="24"/>
          <w:szCs w:val="24"/>
        </w:rPr>
      </w:pPr>
      <w:r w:rsidRPr="003D2104">
        <w:rPr>
          <w:rFonts w:ascii="宋体" w:eastAsia="宋体" w:hAnsi="宋体" w:hint="eastAsia"/>
          <w:sz w:val="24"/>
          <w:szCs w:val="24"/>
        </w:rPr>
        <w:t>（三）身体健康，年龄适宜（一般在70周岁以下，两院院士年龄不限）；</w:t>
      </w:r>
    </w:p>
    <w:p w:rsidR="003D2104" w:rsidRDefault="003D2104" w:rsidP="003D2104">
      <w:pPr>
        <w:spacing w:line="360" w:lineRule="auto"/>
        <w:ind w:firstLineChars="200" w:firstLine="480"/>
        <w:rPr>
          <w:rFonts w:ascii="宋体" w:eastAsia="宋体" w:hAnsi="宋体"/>
          <w:sz w:val="24"/>
          <w:szCs w:val="24"/>
        </w:rPr>
      </w:pPr>
      <w:r w:rsidRPr="003D2104">
        <w:rPr>
          <w:rFonts w:ascii="宋体" w:eastAsia="宋体" w:hAnsi="宋体" w:hint="eastAsia"/>
          <w:sz w:val="24"/>
          <w:szCs w:val="24"/>
        </w:rPr>
        <w:t>（四）国家和省规定的其他情形。</w:t>
      </w:r>
    </w:p>
    <w:p w:rsidR="003D2104" w:rsidRDefault="003D2104" w:rsidP="003D2104">
      <w:pPr>
        <w:spacing w:line="360" w:lineRule="auto"/>
        <w:ind w:firstLineChars="200" w:firstLine="480"/>
        <w:rPr>
          <w:rFonts w:ascii="宋体" w:eastAsia="宋体" w:hAnsi="宋体" w:hint="eastAsia"/>
          <w:sz w:val="24"/>
          <w:szCs w:val="24"/>
        </w:rPr>
      </w:pPr>
      <w:r w:rsidRPr="003D2104">
        <w:rPr>
          <w:rFonts w:ascii="宋体" w:eastAsia="宋体" w:hAnsi="宋体" w:hint="eastAsia"/>
          <w:sz w:val="24"/>
          <w:szCs w:val="24"/>
        </w:rPr>
        <w:t>三、征集方式</w:t>
      </w:r>
    </w:p>
    <w:p w:rsidR="003D2104" w:rsidRDefault="003D2104" w:rsidP="003D2104">
      <w:pPr>
        <w:spacing w:line="360" w:lineRule="auto"/>
        <w:ind w:firstLineChars="200" w:firstLine="480"/>
        <w:rPr>
          <w:rFonts w:ascii="宋体" w:eastAsia="宋体" w:hAnsi="宋体"/>
          <w:sz w:val="24"/>
          <w:szCs w:val="24"/>
        </w:rPr>
      </w:pPr>
      <w:r w:rsidRPr="003D2104">
        <w:rPr>
          <w:rFonts w:ascii="宋体" w:eastAsia="宋体" w:hAnsi="宋体" w:hint="eastAsia"/>
          <w:sz w:val="24"/>
          <w:szCs w:val="24"/>
        </w:rPr>
        <w:t>采用专家个人网上申请、所在单位审核推荐相结合的方式，面向全社会网上公开征集。</w:t>
      </w:r>
    </w:p>
    <w:p w:rsidR="00AF4506" w:rsidRDefault="00AF4506" w:rsidP="003D2104">
      <w:pPr>
        <w:spacing w:line="360" w:lineRule="auto"/>
        <w:ind w:firstLineChars="200" w:firstLine="480"/>
        <w:rPr>
          <w:rFonts w:ascii="宋体" w:eastAsia="宋体" w:hAnsi="宋体"/>
          <w:sz w:val="24"/>
          <w:szCs w:val="24"/>
        </w:rPr>
      </w:pPr>
    </w:p>
    <w:p w:rsidR="003D2104" w:rsidRDefault="003D2104" w:rsidP="003D2104">
      <w:pPr>
        <w:spacing w:line="360" w:lineRule="auto"/>
        <w:ind w:firstLineChars="200" w:firstLine="480"/>
        <w:rPr>
          <w:rFonts w:ascii="宋体" w:eastAsia="宋体" w:hAnsi="宋体" w:hint="eastAsia"/>
          <w:sz w:val="24"/>
          <w:szCs w:val="24"/>
        </w:rPr>
      </w:pPr>
      <w:r w:rsidRPr="003D2104">
        <w:rPr>
          <w:rFonts w:ascii="宋体" w:eastAsia="宋体" w:hAnsi="宋体" w:hint="eastAsia"/>
          <w:sz w:val="24"/>
          <w:szCs w:val="24"/>
        </w:rPr>
        <w:lastRenderedPageBreak/>
        <w:t>申请步骤：</w:t>
      </w:r>
    </w:p>
    <w:p w:rsidR="003D2104" w:rsidRDefault="003D2104" w:rsidP="003D2104">
      <w:pPr>
        <w:spacing w:line="360" w:lineRule="auto"/>
        <w:ind w:leftChars="50" w:left="105" w:firstLineChars="150" w:firstLine="360"/>
        <w:rPr>
          <w:rFonts w:ascii="宋体" w:eastAsia="宋体" w:hAnsi="宋体"/>
          <w:sz w:val="24"/>
          <w:szCs w:val="24"/>
        </w:rPr>
      </w:pPr>
      <w:r w:rsidRPr="003D2104">
        <w:rPr>
          <w:rFonts w:ascii="宋体" w:eastAsia="宋体" w:hAnsi="宋体" w:hint="eastAsia"/>
          <w:sz w:val="24"/>
          <w:szCs w:val="24"/>
        </w:rPr>
        <w:t>（一）专家打开浏览器，在地址栏输入</w:t>
      </w:r>
      <w:hyperlink r:id="rId6" w:history="1">
        <w:r w:rsidRPr="003D2104">
          <w:rPr>
            <w:rStyle w:val="a7"/>
            <w:rFonts w:ascii="宋体" w:eastAsia="宋体" w:hAnsi="宋体" w:hint="eastAsia"/>
            <w:sz w:val="24"/>
            <w:szCs w:val="24"/>
          </w:rPr>
          <w:t>http://223.68.139.27:8088/techAccept</w:t>
        </w:r>
      </w:hyperlink>
      <w:r>
        <w:rPr>
          <w:rFonts w:ascii="宋体" w:eastAsia="宋体" w:hAnsi="宋体"/>
          <w:sz w:val="24"/>
          <w:szCs w:val="24"/>
        </w:rPr>
        <w:t xml:space="preserve"> </w:t>
      </w:r>
      <w:r w:rsidRPr="003D2104">
        <w:rPr>
          <w:rFonts w:ascii="宋体" w:eastAsia="宋体" w:hAnsi="宋体" w:hint="eastAsia"/>
          <w:sz w:val="24"/>
          <w:szCs w:val="24"/>
        </w:rPr>
        <w:t>网址，回车，打开专家库申报系统登录页面，注册、填写专家信息并提交。具体操作流程请参考附件二（江苏省自然资源专家库申报系统用户手册。或从江苏省自然资源厅门户网站（</w:t>
      </w:r>
      <w:hyperlink r:id="rId7" w:history="1">
        <w:r w:rsidRPr="003D2104">
          <w:rPr>
            <w:rStyle w:val="a7"/>
            <w:rFonts w:ascii="宋体" w:eastAsia="宋体" w:hAnsi="宋体" w:hint="eastAsia"/>
            <w:sz w:val="24"/>
            <w:szCs w:val="24"/>
          </w:rPr>
          <w:t>http://zrzy.jiangsu.gov.cn</w:t>
        </w:r>
      </w:hyperlink>
      <w:r w:rsidRPr="003D2104">
        <w:rPr>
          <w:rFonts w:ascii="宋体" w:eastAsia="宋体" w:hAnsi="宋体" w:hint="eastAsia"/>
          <w:sz w:val="24"/>
          <w:szCs w:val="24"/>
        </w:rPr>
        <w:t>）办事服务栏右下角进入专家库申报系统。</w:t>
      </w:r>
    </w:p>
    <w:p w:rsidR="003D2104" w:rsidRDefault="003D2104" w:rsidP="003D2104">
      <w:pPr>
        <w:spacing w:line="360" w:lineRule="auto"/>
        <w:ind w:firstLineChars="200" w:firstLine="480"/>
        <w:rPr>
          <w:rFonts w:ascii="宋体" w:eastAsia="宋体" w:hAnsi="宋体"/>
          <w:sz w:val="24"/>
          <w:szCs w:val="24"/>
        </w:rPr>
      </w:pPr>
      <w:r w:rsidRPr="003D2104">
        <w:rPr>
          <w:rFonts w:ascii="宋体" w:eastAsia="宋体" w:hAnsi="宋体" w:hint="eastAsia"/>
          <w:sz w:val="24"/>
          <w:szCs w:val="24"/>
        </w:rPr>
        <w:t>（二）原国土资源专家库专家仅需在网站上注册、填写专家信息并提交。非原国土资源专家库成员填报完成并提交后在系统中下载《江苏省自然资源专家申请推荐表》Word版，报所在单位审核批准后，加盖本单位公章后送(寄)至江苏省自然资源厅科技与对外交流合作处1606室（南京水西门大街58号 邮编：210017）。</w:t>
      </w:r>
      <w:r w:rsidRPr="003D2104">
        <w:rPr>
          <w:rFonts w:ascii="宋体" w:eastAsia="宋体" w:hAnsi="宋体" w:hint="eastAsia"/>
          <w:sz w:val="24"/>
          <w:szCs w:val="24"/>
        </w:rPr>
        <w:br/>
        <w:t xml:space="preserve">　　四、征集时间</w:t>
      </w:r>
      <w:r w:rsidRPr="003D2104">
        <w:rPr>
          <w:rFonts w:ascii="宋体" w:eastAsia="宋体" w:hAnsi="宋体" w:hint="eastAsia"/>
          <w:sz w:val="24"/>
          <w:szCs w:val="24"/>
        </w:rPr>
        <w:br/>
        <w:t xml:space="preserve">　　专家征集工作截止日期为2020年5月18日。</w:t>
      </w:r>
      <w:r w:rsidRPr="003D2104">
        <w:rPr>
          <w:rFonts w:ascii="宋体" w:eastAsia="宋体" w:hAnsi="宋体" w:hint="eastAsia"/>
          <w:sz w:val="24"/>
          <w:szCs w:val="24"/>
        </w:rPr>
        <w:br/>
        <w:t xml:space="preserve">　　五、专家管理与使用</w:t>
      </w:r>
      <w:r w:rsidRPr="003D2104">
        <w:rPr>
          <w:rFonts w:ascii="宋体" w:eastAsia="宋体" w:hAnsi="宋体" w:hint="eastAsia"/>
          <w:sz w:val="24"/>
          <w:szCs w:val="24"/>
        </w:rPr>
        <w:br/>
        <w:t xml:space="preserve">　　我厅经审核后凡符合条件的将录入江苏省自然资源专家库。入库专家可参与全省各类自然资源立法、勘查、规划、评价、开发、咨询、论证、评估、评审等活动，并为省厅提供自然资源重大决策服务。我厅开展的各类咨询和评价活动，均从专家库中随机抽取专家参加。</w:t>
      </w:r>
    </w:p>
    <w:p w:rsidR="003D2104" w:rsidRDefault="003D2104" w:rsidP="003D2104">
      <w:pPr>
        <w:spacing w:line="360" w:lineRule="auto"/>
        <w:ind w:firstLineChars="200" w:firstLine="480"/>
        <w:rPr>
          <w:rFonts w:ascii="宋体" w:eastAsia="宋体" w:hAnsi="宋体" w:hint="eastAsia"/>
          <w:sz w:val="24"/>
          <w:szCs w:val="24"/>
        </w:rPr>
      </w:pPr>
      <w:r w:rsidRPr="003D2104">
        <w:rPr>
          <w:rFonts w:ascii="宋体" w:eastAsia="宋体" w:hAnsi="宋体" w:hint="eastAsia"/>
          <w:sz w:val="24"/>
          <w:szCs w:val="24"/>
        </w:rPr>
        <w:t>联系人：江苏省自然资源厅科技与对外交流合作处 姜耀宇</w:t>
      </w:r>
    </w:p>
    <w:p w:rsidR="003D2104" w:rsidRDefault="003D2104" w:rsidP="003D2104">
      <w:pPr>
        <w:spacing w:line="360" w:lineRule="auto"/>
        <w:ind w:firstLineChars="200" w:firstLine="480"/>
        <w:rPr>
          <w:rFonts w:ascii="宋体" w:eastAsia="宋体" w:hAnsi="宋体" w:hint="eastAsia"/>
          <w:sz w:val="24"/>
          <w:szCs w:val="24"/>
        </w:rPr>
      </w:pPr>
      <w:r w:rsidRPr="003D2104">
        <w:rPr>
          <w:rFonts w:ascii="宋体" w:eastAsia="宋体" w:hAnsi="宋体" w:hint="eastAsia"/>
          <w:sz w:val="24"/>
          <w:szCs w:val="24"/>
        </w:rPr>
        <w:t>系统咨询：江苏省国土资源信息中心  胡岭</w:t>
      </w:r>
    </w:p>
    <w:p w:rsidR="003D2104" w:rsidRDefault="003D2104" w:rsidP="003D2104">
      <w:pPr>
        <w:spacing w:line="360" w:lineRule="auto"/>
        <w:ind w:firstLineChars="200" w:firstLine="480"/>
        <w:rPr>
          <w:rFonts w:ascii="宋体" w:eastAsia="宋体" w:hAnsi="宋体"/>
          <w:sz w:val="24"/>
          <w:szCs w:val="24"/>
        </w:rPr>
      </w:pPr>
      <w:r w:rsidRPr="003D2104">
        <w:rPr>
          <w:rFonts w:ascii="宋体" w:eastAsia="宋体" w:hAnsi="宋体" w:hint="eastAsia"/>
          <w:sz w:val="24"/>
          <w:szCs w:val="24"/>
        </w:rPr>
        <w:t>联系电话：</w:t>
      </w:r>
      <w:r>
        <w:rPr>
          <w:rFonts w:ascii="宋体" w:eastAsia="宋体" w:hAnsi="宋体" w:hint="eastAsia"/>
          <w:sz w:val="24"/>
          <w:szCs w:val="24"/>
        </w:rPr>
        <w:t>025-86599821</w:t>
      </w:r>
      <w:r>
        <w:rPr>
          <w:rFonts w:ascii="宋体" w:eastAsia="宋体" w:hAnsi="宋体" w:hint="eastAsia"/>
          <w:sz w:val="24"/>
          <w:szCs w:val="24"/>
        </w:rPr>
        <w:br/>
        <w:t>     </w:t>
      </w:r>
      <w:r>
        <w:rPr>
          <w:rFonts w:ascii="宋体" w:eastAsia="宋体" w:hAnsi="宋体"/>
          <w:sz w:val="24"/>
          <w:szCs w:val="24"/>
        </w:rPr>
        <w:t xml:space="preserve">    </w:t>
      </w:r>
      <w:r w:rsidRPr="003D2104">
        <w:rPr>
          <w:rFonts w:ascii="宋体" w:eastAsia="宋体" w:hAnsi="宋体" w:hint="eastAsia"/>
          <w:sz w:val="24"/>
          <w:szCs w:val="24"/>
        </w:rPr>
        <w:t>025-86599906</w:t>
      </w:r>
      <w:r w:rsidRPr="003D2104">
        <w:rPr>
          <w:rFonts w:ascii="宋体" w:eastAsia="宋体" w:hAnsi="宋体" w:hint="eastAsia"/>
          <w:sz w:val="24"/>
          <w:szCs w:val="24"/>
        </w:rPr>
        <w:br/>
      </w:r>
    </w:p>
    <w:p w:rsidR="003D2104" w:rsidRPr="003D2104" w:rsidRDefault="003D2104" w:rsidP="003D2104">
      <w:pPr>
        <w:spacing w:line="360" w:lineRule="auto"/>
        <w:ind w:firstLineChars="200" w:firstLine="480"/>
        <w:rPr>
          <w:rFonts w:ascii="宋体" w:eastAsia="宋体" w:hAnsi="宋体"/>
          <w:sz w:val="24"/>
          <w:szCs w:val="24"/>
        </w:rPr>
      </w:pPr>
      <w:r w:rsidRPr="003D2104">
        <w:rPr>
          <w:rFonts w:ascii="宋体" w:eastAsia="宋体" w:hAnsi="宋体" w:hint="eastAsia"/>
          <w:sz w:val="24"/>
          <w:szCs w:val="24"/>
        </w:rPr>
        <w:t>附件：</w:t>
      </w:r>
      <w:r w:rsidR="00D75E90">
        <w:rPr>
          <w:rFonts w:ascii="宋体" w:eastAsia="宋体" w:hAnsi="宋体" w:hint="eastAsia"/>
          <w:sz w:val="24"/>
          <w:szCs w:val="24"/>
        </w:rPr>
        <w:t xml:space="preserve"> </w:t>
      </w:r>
      <w:r w:rsidRPr="003D2104">
        <w:rPr>
          <w:rFonts w:ascii="宋体" w:eastAsia="宋体" w:hAnsi="宋体" w:hint="eastAsia"/>
          <w:sz w:val="24"/>
          <w:szCs w:val="24"/>
        </w:rPr>
        <w:t>1、《江苏省自然资源厅专家库分类标准》</w:t>
      </w:r>
      <w:r w:rsidRPr="003D2104">
        <w:rPr>
          <w:rFonts w:ascii="宋体" w:eastAsia="宋体" w:hAnsi="宋体" w:hint="eastAsia"/>
          <w:sz w:val="24"/>
          <w:szCs w:val="24"/>
        </w:rPr>
        <w:br/>
        <w:t>    </w:t>
      </w:r>
      <w:r w:rsidRPr="003D2104">
        <w:rPr>
          <w:rFonts w:ascii="宋体" w:eastAsia="宋体" w:hAnsi="宋体" w:hint="eastAsia"/>
          <w:sz w:val="24"/>
          <w:szCs w:val="24"/>
        </w:rPr>
        <w:t>  2、《江苏省自然资源专家库申报系统用户手册》</w:t>
      </w:r>
    </w:p>
    <w:p w:rsidR="003D2104" w:rsidRPr="00D75E90" w:rsidRDefault="003D2104" w:rsidP="003D2104">
      <w:pPr>
        <w:spacing w:line="360" w:lineRule="auto"/>
        <w:ind w:firstLineChars="200" w:firstLine="480"/>
        <w:rPr>
          <w:rFonts w:ascii="宋体" w:eastAsia="宋体" w:hAnsi="宋体"/>
          <w:sz w:val="24"/>
          <w:szCs w:val="24"/>
        </w:rPr>
      </w:pPr>
    </w:p>
    <w:p w:rsidR="00FC7F3F" w:rsidRPr="003D2104" w:rsidRDefault="003D2104" w:rsidP="003D2104">
      <w:pPr>
        <w:spacing w:line="360" w:lineRule="auto"/>
        <w:ind w:firstLineChars="200" w:firstLine="480"/>
        <w:jc w:val="right"/>
        <w:rPr>
          <w:rFonts w:ascii="宋体" w:eastAsia="宋体" w:hAnsi="宋体" w:hint="eastAsia"/>
          <w:sz w:val="24"/>
          <w:szCs w:val="24"/>
        </w:rPr>
      </w:pPr>
      <w:r w:rsidRPr="003D2104">
        <w:rPr>
          <w:rFonts w:ascii="宋体" w:eastAsia="宋体" w:hAnsi="宋体" w:hint="eastAsia"/>
          <w:sz w:val="24"/>
          <w:szCs w:val="24"/>
        </w:rPr>
        <w:t>江苏省自然资源厅</w:t>
      </w:r>
      <w:r w:rsidRPr="003D2104">
        <w:rPr>
          <w:rFonts w:ascii="宋体" w:eastAsia="宋体" w:hAnsi="宋体" w:hint="eastAsia"/>
          <w:sz w:val="24"/>
          <w:szCs w:val="24"/>
        </w:rPr>
        <w:br/>
        <w:t>2020年3月16日</w:t>
      </w:r>
    </w:p>
    <w:sectPr w:rsidR="00FC7F3F" w:rsidRPr="003D21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564" w:rsidRDefault="000C1564" w:rsidP="003D2104">
      <w:r>
        <w:separator/>
      </w:r>
    </w:p>
  </w:endnote>
  <w:endnote w:type="continuationSeparator" w:id="0">
    <w:p w:rsidR="000C1564" w:rsidRDefault="000C1564" w:rsidP="003D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564" w:rsidRDefault="000C1564" w:rsidP="003D2104">
      <w:r>
        <w:separator/>
      </w:r>
    </w:p>
  </w:footnote>
  <w:footnote w:type="continuationSeparator" w:id="0">
    <w:p w:rsidR="000C1564" w:rsidRDefault="000C1564" w:rsidP="003D2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73"/>
    <w:rsid w:val="000C1564"/>
    <w:rsid w:val="00291828"/>
    <w:rsid w:val="003D2104"/>
    <w:rsid w:val="00AF4506"/>
    <w:rsid w:val="00AF7473"/>
    <w:rsid w:val="00D75E90"/>
    <w:rsid w:val="00FC7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EED3B"/>
  <w15:chartTrackingRefBased/>
  <w15:docId w15:val="{739EB5DC-69D0-46B4-B965-78BEF6E2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1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2104"/>
    <w:rPr>
      <w:sz w:val="18"/>
      <w:szCs w:val="18"/>
    </w:rPr>
  </w:style>
  <w:style w:type="paragraph" w:styleId="a5">
    <w:name w:val="footer"/>
    <w:basedOn w:val="a"/>
    <w:link w:val="a6"/>
    <w:uiPriority w:val="99"/>
    <w:unhideWhenUsed/>
    <w:rsid w:val="003D2104"/>
    <w:pPr>
      <w:tabs>
        <w:tab w:val="center" w:pos="4153"/>
        <w:tab w:val="right" w:pos="8306"/>
      </w:tabs>
      <w:snapToGrid w:val="0"/>
      <w:jc w:val="left"/>
    </w:pPr>
    <w:rPr>
      <w:sz w:val="18"/>
      <w:szCs w:val="18"/>
    </w:rPr>
  </w:style>
  <w:style w:type="character" w:customStyle="1" w:styleId="a6">
    <w:name w:val="页脚 字符"/>
    <w:basedOn w:val="a0"/>
    <w:link w:val="a5"/>
    <w:uiPriority w:val="99"/>
    <w:rsid w:val="003D2104"/>
    <w:rPr>
      <w:sz w:val="18"/>
      <w:szCs w:val="18"/>
    </w:rPr>
  </w:style>
  <w:style w:type="character" w:styleId="a7">
    <w:name w:val="Hyperlink"/>
    <w:basedOn w:val="a0"/>
    <w:uiPriority w:val="99"/>
    <w:unhideWhenUsed/>
    <w:rsid w:val="003D2104"/>
    <w:rPr>
      <w:color w:val="0000FF"/>
      <w:u w:val="single"/>
    </w:rPr>
  </w:style>
  <w:style w:type="paragraph" w:styleId="a8">
    <w:name w:val="Normal (Web)"/>
    <w:basedOn w:val="a"/>
    <w:uiPriority w:val="99"/>
    <w:semiHidden/>
    <w:unhideWhenUsed/>
    <w:rsid w:val="003D2104"/>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aa"/>
    <w:uiPriority w:val="99"/>
    <w:semiHidden/>
    <w:unhideWhenUsed/>
    <w:rsid w:val="00AF4506"/>
    <w:rPr>
      <w:sz w:val="18"/>
      <w:szCs w:val="18"/>
    </w:rPr>
  </w:style>
  <w:style w:type="character" w:customStyle="1" w:styleId="aa">
    <w:name w:val="批注框文本 字符"/>
    <w:basedOn w:val="a0"/>
    <w:link w:val="a9"/>
    <w:uiPriority w:val="99"/>
    <w:semiHidden/>
    <w:rsid w:val="00AF45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98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rzy.jiangsu.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23.68.139.27:8088/techAccep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208</Words>
  <Characters>1188</Characters>
  <Application>Microsoft Office Word</Application>
  <DocSecurity>0</DocSecurity>
  <Lines>9</Lines>
  <Paragraphs>2</Paragraphs>
  <ScaleCrop>false</ScaleCrop>
  <Company>Lenovo</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c:creator>
  <cp:keywords/>
  <dc:description/>
  <cp:lastModifiedBy>we</cp:lastModifiedBy>
  <cp:revision>8</cp:revision>
  <cp:lastPrinted>2020-03-24T07:54:00Z</cp:lastPrinted>
  <dcterms:created xsi:type="dcterms:W3CDTF">2020-03-24T07:48:00Z</dcterms:created>
  <dcterms:modified xsi:type="dcterms:W3CDTF">2020-03-24T08:20:00Z</dcterms:modified>
</cp:coreProperties>
</file>