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34" w:rsidRDefault="00D02734" w:rsidP="00D02734">
      <w:pPr>
        <w:jc w:val="center"/>
        <w:rPr>
          <w:sz w:val="36"/>
        </w:rPr>
      </w:pPr>
      <w:r w:rsidRPr="00D02734">
        <w:rPr>
          <w:rFonts w:hint="eastAsia"/>
          <w:sz w:val="36"/>
        </w:rPr>
        <w:t>河海大学在库</w:t>
      </w:r>
      <w:r w:rsidRPr="00D02734">
        <w:rPr>
          <w:sz w:val="36"/>
        </w:rPr>
        <w:t>项目清单</w:t>
      </w:r>
    </w:p>
    <w:p w:rsidR="00D02734" w:rsidRPr="00D02734" w:rsidRDefault="00D02734" w:rsidP="00D02734">
      <w:pPr>
        <w:jc w:val="center"/>
        <w:rPr>
          <w:rFonts w:hint="eastAsia"/>
          <w:sz w:val="36"/>
        </w:rPr>
      </w:pPr>
      <w:bookmarkStart w:id="0" w:name="_GoBack"/>
      <w:bookmarkEnd w:id="0"/>
    </w:p>
    <w:tbl>
      <w:tblPr>
        <w:tblStyle w:val="a5"/>
        <w:tblW w:w="5005" w:type="pct"/>
        <w:tblLook w:val="04A0" w:firstRow="1" w:lastRow="0" w:firstColumn="1" w:lastColumn="0" w:noHBand="0" w:noVBand="1"/>
      </w:tblPr>
      <w:tblGrid>
        <w:gridCol w:w="704"/>
        <w:gridCol w:w="2553"/>
        <w:gridCol w:w="1707"/>
        <w:gridCol w:w="1976"/>
        <w:gridCol w:w="1364"/>
      </w:tblGrid>
      <w:tr w:rsidR="00D02734" w:rsidRPr="00A2520D" w:rsidTr="00D02734">
        <w:trPr>
          <w:trHeight w:val="294"/>
        </w:trPr>
        <w:tc>
          <w:tcPr>
            <w:tcW w:w="424" w:type="pct"/>
            <w:vAlign w:val="center"/>
          </w:tcPr>
          <w:p w:rsidR="00D02734" w:rsidRPr="00D02734" w:rsidRDefault="00D02734" w:rsidP="00DB2F2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02734">
              <w:rPr>
                <w:rFonts w:ascii="Times New Roman" w:hAnsi="Times New Roman" w:cs="Times New Roman"/>
                <w:b/>
                <w:sz w:val="22"/>
              </w:rPr>
              <w:t>序号</w:t>
            </w:r>
          </w:p>
        </w:tc>
        <w:tc>
          <w:tcPr>
            <w:tcW w:w="1537" w:type="pct"/>
            <w:vAlign w:val="center"/>
          </w:tcPr>
          <w:p w:rsidR="00D02734" w:rsidRPr="00D02734" w:rsidRDefault="00D02734" w:rsidP="00DB2F2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02734">
              <w:rPr>
                <w:rFonts w:ascii="Times New Roman" w:hAnsi="Times New Roman" w:cs="Times New Roman"/>
                <w:b/>
                <w:sz w:val="22"/>
              </w:rPr>
              <w:t>立项名称</w:t>
            </w:r>
          </w:p>
        </w:tc>
        <w:tc>
          <w:tcPr>
            <w:tcW w:w="1028" w:type="pct"/>
            <w:vAlign w:val="center"/>
          </w:tcPr>
          <w:p w:rsidR="00D02734" w:rsidRPr="00D02734" w:rsidRDefault="00D02734" w:rsidP="00DB2F2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02734">
              <w:rPr>
                <w:rFonts w:ascii="Times New Roman" w:hAnsi="Times New Roman" w:cs="Times New Roman"/>
                <w:b/>
                <w:sz w:val="22"/>
              </w:rPr>
              <w:t>立项编号</w:t>
            </w:r>
          </w:p>
        </w:tc>
        <w:tc>
          <w:tcPr>
            <w:tcW w:w="1190" w:type="pct"/>
            <w:vAlign w:val="center"/>
          </w:tcPr>
          <w:p w:rsidR="00D02734" w:rsidRPr="00D02734" w:rsidRDefault="00D02734" w:rsidP="00DB2F2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02734">
              <w:rPr>
                <w:rFonts w:ascii="Times New Roman" w:hAnsi="Times New Roman" w:cs="Times New Roman"/>
                <w:b/>
                <w:sz w:val="22"/>
              </w:rPr>
              <w:t>立项来源</w:t>
            </w:r>
          </w:p>
        </w:tc>
        <w:tc>
          <w:tcPr>
            <w:tcW w:w="821" w:type="pct"/>
            <w:vAlign w:val="center"/>
          </w:tcPr>
          <w:p w:rsidR="00D02734" w:rsidRPr="00D02734" w:rsidRDefault="00D02734" w:rsidP="00DB2F2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02734">
              <w:rPr>
                <w:rFonts w:ascii="Times New Roman" w:hAnsi="Times New Roman" w:cs="Times New Roman"/>
                <w:b/>
                <w:sz w:val="22"/>
              </w:rPr>
              <w:t>主要负责人</w:t>
            </w:r>
          </w:p>
        </w:tc>
      </w:tr>
      <w:tr w:rsidR="00D02734" w:rsidRPr="00A2520D" w:rsidTr="00D02734">
        <w:trPr>
          <w:trHeight w:val="281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全厂集中控制技术</w:t>
            </w:r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2006AA050104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863</w:t>
            </w:r>
            <w:r w:rsidRPr="00A2520D">
              <w:rPr>
                <w:rFonts w:ascii="Times New Roman" w:hAnsi="Times New Roman" w:cs="Times New Roman"/>
              </w:rPr>
              <w:t>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刘德有</w:t>
            </w:r>
          </w:p>
        </w:tc>
      </w:tr>
      <w:tr w:rsidR="00D02734" w:rsidRPr="00A2520D" w:rsidTr="00D02734">
        <w:trPr>
          <w:trHeight w:val="883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A2520D">
                <w:rPr>
                  <w:rFonts w:ascii="Times New Roman" w:hAnsi="Times New Roman" w:cs="Times New Roman"/>
                </w:rPr>
                <w:t>饮用水颗粒活性炭处理技术水质安全及控制研究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2006AA06Z311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863</w:t>
            </w:r>
            <w:r w:rsidRPr="00A2520D">
              <w:rPr>
                <w:rFonts w:ascii="Times New Roman" w:hAnsi="Times New Roman" w:cs="Times New Roman"/>
              </w:rPr>
              <w:t>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陈卫</w:t>
            </w:r>
          </w:p>
        </w:tc>
      </w:tr>
      <w:tr w:rsidR="00D02734" w:rsidRPr="00A2520D" w:rsidTr="00D02734">
        <w:trPr>
          <w:trHeight w:val="1178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真空电渗降水与动力挤密联合快速加固超软粘性土地基技术</w:t>
            </w:r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2007AA11Z115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863</w:t>
            </w:r>
            <w:r w:rsidRPr="00A2520D">
              <w:rPr>
                <w:rFonts w:ascii="Times New Roman" w:hAnsi="Times New Roman" w:cs="Times New Roman"/>
              </w:rPr>
              <w:t>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刘斯宏</w:t>
            </w:r>
          </w:p>
        </w:tc>
      </w:tr>
      <w:tr w:rsidR="00D02734" w:rsidRPr="00A2520D" w:rsidTr="00D02734">
        <w:trPr>
          <w:trHeight w:val="1164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A2520D">
                <w:rPr>
                  <w:rFonts w:ascii="Times New Roman" w:hAnsi="Times New Roman" w:cs="Times New Roman"/>
                </w:rPr>
                <w:t>仿生复眼式无线视频交通流检测传感器网络系统关键技术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2007AA11Z227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863</w:t>
            </w:r>
            <w:r w:rsidRPr="00A2520D">
              <w:rPr>
                <w:rFonts w:ascii="Times New Roman" w:hAnsi="Times New Roman" w:cs="Times New Roman"/>
              </w:rPr>
              <w:t>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徐立中</w:t>
            </w:r>
          </w:p>
        </w:tc>
      </w:tr>
      <w:tr w:rsidR="00D02734" w:rsidRPr="00A2520D" w:rsidTr="00D02734">
        <w:trPr>
          <w:trHeight w:val="883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A2520D">
                <w:rPr>
                  <w:rFonts w:ascii="Times New Roman" w:hAnsi="Times New Roman" w:cs="Times New Roman"/>
                </w:rPr>
                <w:t>设计过程中产品模型映射和共享技术研究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2008AA04Z115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863</w:t>
            </w:r>
            <w:r w:rsidRPr="00A2520D">
              <w:rPr>
                <w:rFonts w:ascii="Times New Roman" w:hAnsi="Times New Roman" w:cs="Times New Roman"/>
              </w:rPr>
              <w:t>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陈正鸣</w:t>
            </w:r>
          </w:p>
        </w:tc>
      </w:tr>
      <w:tr w:rsidR="00D02734" w:rsidRPr="00A2520D" w:rsidTr="00D02734">
        <w:trPr>
          <w:trHeight w:val="883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A2520D">
                <w:rPr>
                  <w:rFonts w:ascii="Times New Roman" w:hAnsi="Times New Roman" w:cs="Times New Roman"/>
                </w:rPr>
                <w:t>长三角浅层地下水氮污染厌氧氨氧化控制技术研究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2008AA06Z314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863</w:t>
            </w:r>
            <w:r w:rsidRPr="00A2520D">
              <w:rPr>
                <w:rFonts w:ascii="Times New Roman" w:hAnsi="Times New Roman" w:cs="Times New Roman"/>
              </w:rPr>
              <w:t>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阮晓红</w:t>
            </w:r>
          </w:p>
        </w:tc>
      </w:tr>
      <w:tr w:rsidR="00D02734" w:rsidRPr="00A2520D" w:rsidTr="00D02734">
        <w:trPr>
          <w:trHeight w:val="870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A2520D">
                <w:rPr>
                  <w:rFonts w:ascii="Times New Roman" w:hAnsi="Times New Roman" w:cs="Times New Roman"/>
                </w:rPr>
                <w:t>流域管理模型与</w:t>
              </w:r>
              <w:r w:rsidRPr="00A2520D">
                <w:rPr>
                  <w:rFonts w:ascii="Times New Roman" w:hAnsi="Times New Roman" w:cs="Times New Roman"/>
                </w:rPr>
                <w:t>GIS</w:t>
              </w:r>
              <w:r w:rsidRPr="00A2520D">
                <w:rPr>
                  <w:rFonts w:ascii="Times New Roman" w:hAnsi="Times New Roman" w:cs="Times New Roman"/>
                </w:rPr>
                <w:t>双对象共享结构集成平台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2008AA12Z202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863</w:t>
            </w:r>
            <w:r w:rsidRPr="00A2520D">
              <w:rPr>
                <w:rFonts w:ascii="Times New Roman" w:hAnsi="Times New Roman" w:cs="Times New Roman"/>
              </w:rPr>
              <w:t>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任立良</w:t>
            </w:r>
          </w:p>
        </w:tc>
      </w:tr>
      <w:tr w:rsidR="00D02734" w:rsidRPr="00A2520D" w:rsidTr="00D02734">
        <w:trPr>
          <w:trHeight w:val="883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A2520D">
                <w:rPr>
                  <w:rFonts w:ascii="Times New Roman" w:hAnsi="Times New Roman" w:cs="Times New Roman"/>
                </w:rPr>
                <w:t>潮汐流发电高效双向叶轮技术研究与开发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2009AA05Z429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863</w:t>
            </w:r>
            <w:r w:rsidRPr="00A2520D">
              <w:rPr>
                <w:rFonts w:ascii="Times New Roman" w:hAnsi="Times New Roman" w:cs="Times New Roman"/>
              </w:rPr>
              <w:t>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唐洪武</w:t>
            </w:r>
          </w:p>
        </w:tc>
      </w:tr>
      <w:tr w:rsidR="00D02734" w:rsidRPr="00A2520D" w:rsidTr="00D02734">
        <w:trPr>
          <w:trHeight w:val="870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A2520D">
                <w:rPr>
                  <w:rFonts w:ascii="Times New Roman" w:hAnsi="Times New Roman" w:cs="Times New Roman"/>
                </w:rPr>
                <w:t>工程建设与调度管理决策支持技术研究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2006BAB04A13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国家科技支撑计划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张阳</w:t>
            </w:r>
          </w:p>
        </w:tc>
      </w:tr>
      <w:tr w:rsidR="00D02734" w:rsidRPr="00A2520D" w:rsidTr="00D02734">
        <w:trPr>
          <w:trHeight w:val="883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A2520D">
                <w:rPr>
                  <w:rFonts w:ascii="Times New Roman" w:hAnsi="Times New Roman" w:cs="Times New Roman"/>
                </w:rPr>
                <w:t>气象</w:t>
              </w:r>
              <w:r w:rsidRPr="00A2520D">
                <w:rPr>
                  <w:rFonts w:ascii="Times New Roman" w:hAnsi="Times New Roman" w:cs="Times New Roman"/>
                </w:rPr>
                <w:t>-</w:t>
              </w:r>
              <w:r w:rsidRPr="00A2520D">
                <w:rPr>
                  <w:rFonts w:ascii="Times New Roman" w:hAnsi="Times New Roman" w:cs="Times New Roman"/>
                </w:rPr>
                <w:t>水文</w:t>
              </w:r>
              <w:r w:rsidRPr="00A2520D">
                <w:rPr>
                  <w:rFonts w:ascii="Times New Roman" w:hAnsi="Times New Roman" w:cs="Times New Roman"/>
                </w:rPr>
                <w:t>-</w:t>
              </w:r>
              <w:r w:rsidRPr="00A2520D">
                <w:rPr>
                  <w:rFonts w:ascii="Times New Roman" w:hAnsi="Times New Roman" w:cs="Times New Roman"/>
                </w:rPr>
                <w:t>水力学耦合模型洪水预报预警关键技术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2006BAC05B02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国家科技支撑计划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包为民</w:t>
            </w:r>
          </w:p>
        </w:tc>
      </w:tr>
      <w:tr w:rsidR="00D02734" w:rsidRPr="00A2520D" w:rsidTr="00D02734">
        <w:trPr>
          <w:trHeight w:val="589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A2520D">
                <w:rPr>
                  <w:rFonts w:ascii="Times New Roman" w:hAnsi="Times New Roman" w:cs="Times New Roman"/>
                </w:rPr>
                <w:t>基于风险的大坝安全评价技术开发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2006BAC14B03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国家科技支撑计划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顾冲时</w:t>
            </w:r>
          </w:p>
        </w:tc>
      </w:tr>
      <w:tr w:rsidR="00D02734" w:rsidRPr="00A2520D" w:rsidTr="00D02734">
        <w:trPr>
          <w:trHeight w:val="294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A2520D">
                <w:rPr>
                  <w:rFonts w:ascii="Times New Roman" w:hAnsi="Times New Roman" w:cs="Times New Roman"/>
                </w:rPr>
                <w:t>干旱区智能化微灌关键技术研究与示范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2007BAD38B05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国家科技支撑计划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缴锡云</w:t>
            </w:r>
          </w:p>
        </w:tc>
      </w:tr>
      <w:tr w:rsidR="00D02734" w:rsidRPr="00A2520D" w:rsidTr="00D02734">
        <w:trPr>
          <w:trHeight w:val="575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A2520D">
                <w:rPr>
                  <w:rFonts w:ascii="Times New Roman" w:hAnsi="Times New Roman" w:cs="Times New Roman"/>
                </w:rPr>
                <w:t>高坝深层抗滑稳定性评估技术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2008BAB29B03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国家科技支撑计划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吴继敏</w:t>
            </w:r>
          </w:p>
        </w:tc>
      </w:tr>
      <w:tr w:rsidR="00D02734" w:rsidRPr="00A2520D" w:rsidTr="00D02734">
        <w:trPr>
          <w:trHeight w:val="883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A2520D">
                <w:rPr>
                  <w:rFonts w:ascii="Times New Roman" w:hAnsi="Times New Roman" w:cs="Times New Roman"/>
                </w:rPr>
                <w:t>海岸动力特征及沿海围垦布局关键技术研究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2012BAB03B01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国家科技支撑计划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王义刚</w:t>
            </w:r>
          </w:p>
        </w:tc>
      </w:tr>
      <w:tr w:rsidR="00D02734" w:rsidRPr="00A2520D" w:rsidTr="00D02734">
        <w:trPr>
          <w:trHeight w:val="589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A2520D">
                <w:rPr>
                  <w:rFonts w:ascii="Times New Roman" w:hAnsi="Times New Roman" w:cs="Times New Roman"/>
                </w:rPr>
                <w:t>沿海围垦区水资源保障关键技术研究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2012BAB03B03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国家科技支撑计划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李琼芳</w:t>
            </w:r>
          </w:p>
        </w:tc>
      </w:tr>
      <w:tr w:rsidR="00D02734" w:rsidRPr="00A2520D" w:rsidTr="00D02734">
        <w:trPr>
          <w:trHeight w:val="870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A2520D">
                <w:rPr>
                  <w:rFonts w:ascii="Times New Roman" w:hAnsi="Times New Roman" w:cs="Times New Roman"/>
                </w:rPr>
                <w:t>农村小水电新型水工结构和降损技术研究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2012BAD10B02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国家科技支撑计划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蔡新</w:t>
            </w:r>
          </w:p>
        </w:tc>
      </w:tr>
      <w:tr w:rsidR="00D02734" w:rsidRPr="00A2520D" w:rsidTr="00D02734">
        <w:trPr>
          <w:trHeight w:val="589"/>
        </w:trPr>
        <w:tc>
          <w:tcPr>
            <w:tcW w:w="424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7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A2520D">
                <w:rPr>
                  <w:rFonts w:ascii="Times New Roman" w:hAnsi="Times New Roman" w:cs="Times New Roman"/>
                </w:rPr>
                <w:t>流域水电开发安全保障技术研究</w:t>
              </w:r>
            </w:hyperlink>
          </w:p>
        </w:tc>
        <w:tc>
          <w:tcPr>
            <w:tcW w:w="1028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2013BAB06B01</w:t>
            </w:r>
          </w:p>
        </w:tc>
        <w:tc>
          <w:tcPr>
            <w:tcW w:w="1190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国家科技支撑计划</w:t>
            </w:r>
          </w:p>
        </w:tc>
        <w:tc>
          <w:tcPr>
            <w:tcW w:w="821" w:type="pct"/>
            <w:vAlign w:val="center"/>
          </w:tcPr>
          <w:p w:rsidR="00D02734" w:rsidRPr="00A2520D" w:rsidRDefault="00D02734" w:rsidP="00DB2F25">
            <w:pPr>
              <w:jc w:val="center"/>
              <w:rPr>
                <w:rFonts w:ascii="Times New Roman" w:hAnsi="Times New Roman" w:cs="Times New Roman"/>
              </w:rPr>
            </w:pPr>
            <w:r w:rsidRPr="00A2520D">
              <w:rPr>
                <w:rFonts w:ascii="Times New Roman" w:hAnsi="Times New Roman" w:cs="Times New Roman"/>
              </w:rPr>
              <w:t>任旭华</w:t>
            </w:r>
          </w:p>
        </w:tc>
      </w:tr>
    </w:tbl>
    <w:p w:rsidR="00B021A1" w:rsidRDefault="00B021A1"/>
    <w:sectPr w:rsidR="00B0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7A3" w:rsidRDefault="006257A3" w:rsidP="00D02734">
      <w:r>
        <w:separator/>
      </w:r>
    </w:p>
  </w:endnote>
  <w:endnote w:type="continuationSeparator" w:id="0">
    <w:p w:rsidR="006257A3" w:rsidRDefault="006257A3" w:rsidP="00D0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7A3" w:rsidRDefault="006257A3" w:rsidP="00D02734">
      <w:r>
        <w:separator/>
      </w:r>
    </w:p>
  </w:footnote>
  <w:footnote w:type="continuationSeparator" w:id="0">
    <w:p w:rsidR="006257A3" w:rsidRDefault="006257A3" w:rsidP="00D02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93"/>
    <w:rsid w:val="006257A3"/>
    <w:rsid w:val="00B021A1"/>
    <w:rsid w:val="00D02734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929753-393B-4847-BD7F-B29E72B0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734"/>
    <w:rPr>
      <w:sz w:val="18"/>
      <w:szCs w:val="18"/>
    </w:rPr>
  </w:style>
  <w:style w:type="table" w:styleId="a5">
    <w:name w:val="Table Grid"/>
    <w:basedOn w:val="a1"/>
    <w:uiPriority w:val="39"/>
    <w:rsid w:val="00D02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8.160.19.21:8080/VerifyRes.aspx" TargetMode="External"/><Relationship Id="rId13" Type="http://schemas.openxmlformats.org/officeDocument/2006/relationships/hyperlink" Target="http://168.160.19.21:8080/VerifyRes.aspx" TargetMode="External"/><Relationship Id="rId18" Type="http://schemas.openxmlformats.org/officeDocument/2006/relationships/hyperlink" Target="http://168.160.19.21:8080/VerifyRes.asp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168.160.19.21:8080/VerifyRes.aspx" TargetMode="External"/><Relationship Id="rId12" Type="http://schemas.openxmlformats.org/officeDocument/2006/relationships/hyperlink" Target="http://168.160.19.21:8080/VerifyRes.aspx" TargetMode="External"/><Relationship Id="rId17" Type="http://schemas.openxmlformats.org/officeDocument/2006/relationships/hyperlink" Target="http://168.160.19.21:8080/VerifyRes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68.160.19.21:8080/VerifyRes.aspx" TargetMode="External"/><Relationship Id="rId20" Type="http://schemas.openxmlformats.org/officeDocument/2006/relationships/hyperlink" Target="http://168.160.19.21:8080/VerifyRes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168.160.19.21:8080/VerifyRes.aspx" TargetMode="External"/><Relationship Id="rId11" Type="http://schemas.openxmlformats.org/officeDocument/2006/relationships/hyperlink" Target="http://168.160.19.21:8080/VerifyRes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168.160.19.21:8080/VerifyRes.aspx" TargetMode="External"/><Relationship Id="rId10" Type="http://schemas.openxmlformats.org/officeDocument/2006/relationships/hyperlink" Target="http://168.160.19.21:8080/VerifyRes.aspx" TargetMode="External"/><Relationship Id="rId19" Type="http://schemas.openxmlformats.org/officeDocument/2006/relationships/hyperlink" Target="http://168.160.19.21:8080/VerifyRes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168.160.19.21:8080/VerifyRes.aspx" TargetMode="External"/><Relationship Id="rId14" Type="http://schemas.openxmlformats.org/officeDocument/2006/relationships/hyperlink" Target="http://168.160.19.21:8080/VerifyRe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1443</Characters>
  <Application>Microsoft Office Word</Application>
  <DocSecurity>0</DocSecurity>
  <Lines>12</Lines>
  <Paragraphs>3</Paragraphs>
  <ScaleCrop>false</ScaleCrop>
  <Company>Sky123.Org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2</cp:revision>
  <dcterms:created xsi:type="dcterms:W3CDTF">2014-09-29T01:57:00Z</dcterms:created>
  <dcterms:modified xsi:type="dcterms:W3CDTF">2014-09-29T01:59:00Z</dcterms:modified>
</cp:coreProperties>
</file>